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EC" w:rsidRPr="00133F3B" w:rsidRDefault="009517EC" w:rsidP="009517EC">
      <w:pPr>
        <w:spacing w:after="0" w:line="240" w:lineRule="auto"/>
        <w:ind w:left="1134"/>
        <w:rPr>
          <w:rFonts w:ascii="Times New Roman" w:eastAsia="Times New Roman" w:hAnsi="Times New Roman" w:cs="Times New Roman"/>
          <w:b/>
          <w:sz w:val="24"/>
          <w:szCs w:val="24"/>
          <w:lang w:eastAsia="fr-BE"/>
        </w:rPr>
      </w:pPr>
    </w:p>
    <w:p w:rsidR="00D14ADB" w:rsidRDefault="009517EC" w:rsidP="00D14ADB">
      <w:pPr>
        <w:spacing w:after="0" w:line="240" w:lineRule="auto"/>
        <w:ind w:left="1134"/>
        <w:jc w:val="center"/>
        <w:rPr>
          <w:rFonts w:ascii="Times New Roman" w:eastAsia="Times New Roman" w:hAnsi="Times New Roman" w:cs="Times New Roman"/>
          <w:b/>
          <w:sz w:val="24"/>
          <w:szCs w:val="24"/>
          <w:lang w:eastAsia="fr-BE"/>
        </w:rPr>
      </w:pPr>
      <w:r w:rsidRPr="00133F3B">
        <w:rPr>
          <w:rFonts w:ascii="Times New Roman" w:eastAsia="Times New Roman" w:hAnsi="Times New Roman" w:cs="Times New Roman"/>
          <w:b/>
          <w:sz w:val="24"/>
          <w:szCs w:val="24"/>
          <w:lang w:eastAsia="fr-BE"/>
        </w:rPr>
        <w:t>COMMUNE DE 4357</w:t>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t xml:space="preserve">Donceel, le </w:t>
      </w:r>
      <w:r w:rsidRPr="00133F3B">
        <w:rPr>
          <w:rFonts w:ascii="Times New Roman" w:eastAsia="Times New Roman" w:hAnsi="Times New Roman" w:cs="Times New Roman"/>
          <w:sz w:val="24"/>
          <w:szCs w:val="24"/>
          <w:lang w:eastAsia="fr-BE"/>
        </w:rPr>
        <w:fldChar w:fldCharType="begin"/>
      </w:r>
      <w:r w:rsidRPr="00133F3B">
        <w:rPr>
          <w:rFonts w:ascii="Times New Roman" w:eastAsia="Times New Roman" w:hAnsi="Times New Roman" w:cs="Times New Roman"/>
          <w:sz w:val="24"/>
          <w:szCs w:val="24"/>
          <w:lang w:eastAsia="fr-BE"/>
        </w:rPr>
        <w:instrText xml:space="preserve"> TIME \@ "d MMMM yyyy" </w:instrText>
      </w:r>
      <w:r w:rsidRPr="00133F3B">
        <w:rPr>
          <w:rFonts w:ascii="Times New Roman" w:eastAsia="Times New Roman" w:hAnsi="Times New Roman" w:cs="Times New Roman"/>
          <w:sz w:val="24"/>
          <w:szCs w:val="24"/>
          <w:lang w:eastAsia="fr-BE"/>
        </w:rPr>
        <w:fldChar w:fldCharType="separate"/>
      </w:r>
      <w:r w:rsidR="00B758F1">
        <w:rPr>
          <w:rFonts w:ascii="Times New Roman" w:eastAsia="Times New Roman" w:hAnsi="Times New Roman" w:cs="Times New Roman"/>
          <w:noProof/>
          <w:sz w:val="24"/>
          <w:szCs w:val="24"/>
          <w:lang w:eastAsia="fr-BE"/>
        </w:rPr>
        <w:t>17 avril 2019</w:t>
      </w:r>
      <w:r w:rsidRPr="00133F3B">
        <w:rPr>
          <w:rFonts w:ascii="Times New Roman" w:eastAsia="Times New Roman" w:hAnsi="Times New Roman" w:cs="Times New Roman"/>
          <w:sz w:val="24"/>
          <w:szCs w:val="24"/>
          <w:lang w:eastAsia="fr-BE"/>
        </w:rPr>
        <w:fldChar w:fldCharType="end"/>
      </w:r>
      <w:r w:rsidRPr="00133F3B">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b/>
          <w:sz w:val="24"/>
          <w:szCs w:val="24"/>
          <w:lang w:eastAsia="fr-BE"/>
        </w:rPr>
        <w:t xml:space="preserve"> DONCEEL</w:t>
      </w:r>
    </w:p>
    <w:p w:rsidR="009517EC" w:rsidRPr="00D14ADB" w:rsidRDefault="009517EC" w:rsidP="00D14ADB">
      <w:pPr>
        <w:spacing w:after="0" w:line="240" w:lineRule="auto"/>
        <w:ind w:left="1134"/>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br/>
      </w:r>
      <w:r w:rsidRPr="00133F3B">
        <w:rPr>
          <w:rFonts w:ascii="Times New Roman" w:eastAsia="Times New Roman" w:hAnsi="Times New Roman" w:cs="Times New Roman"/>
          <w:b/>
          <w:sz w:val="24"/>
          <w:szCs w:val="24"/>
          <w:lang w:eastAsia="fr-BE"/>
        </w:rPr>
        <w:t>CONVOCATION DU CONSEIL COMMUNAL</w:t>
      </w:r>
    </w:p>
    <w:p w:rsidR="009517EC" w:rsidRPr="00133F3B" w:rsidRDefault="009517EC" w:rsidP="009517EC">
      <w:pPr>
        <w:spacing w:after="0" w:line="240" w:lineRule="auto"/>
        <w:ind w:left="1134"/>
        <w:jc w:val="center"/>
        <w:rPr>
          <w:rFonts w:ascii="Times New Roman" w:eastAsia="Times New Roman" w:hAnsi="Times New Roman" w:cs="Times New Roman"/>
          <w:b/>
          <w:sz w:val="24"/>
          <w:szCs w:val="24"/>
          <w:lang w:eastAsia="fr-BE"/>
        </w:rPr>
      </w:pP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w:t>
      </w: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Conformément aux articles L1122-12 et L1122-13 du code de la démocratie locale et de la décentralisation, nous avons l'honneur de vous convoquer à la séance du Conseil qui aura lieu</w:t>
      </w:r>
      <w:r w:rsidRPr="00133F3B">
        <w:rPr>
          <w:rFonts w:ascii="Times New Roman" w:eastAsia="Times New Roman" w:hAnsi="Times New Roman" w:cs="Times New Roman"/>
          <w:b/>
          <w:sz w:val="24"/>
          <w:szCs w:val="24"/>
          <w:lang w:eastAsia="fr-BE"/>
        </w:rPr>
        <w:t xml:space="preserve"> </w:t>
      </w:r>
      <w:r w:rsidRPr="00133F3B">
        <w:rPr>
          <w:rFonts w:ascii="Times New Roman" w:eastAsia="Times New Roman" w:hAnsi="Times New Roman" w:cs="Times New Roman"/>
          <w:sz w:val="24"/>
          <w:szCs w:val="24"/>
          <w:lang w:eastAsia="fr-BE"/>
        </w:rPr>
        <w:t xml:space="preserve">le </w:t>
      </w:r>
      <w:r w:rsidRPr="00133F3B">
        <w:rPr>
          <w:rFonts w:ascii="Times New Roman" w:eastAsia="Times New Roman" w:hAnsi="Times New Roman" w:cs="Times New Roman"/>
          <w:b/>
          <w:color w:val="FF0000"/>
          <w:sz w:val="24"/>
          <w:szCs w:val="24"/>
          <w:lang w:eastAsia="fr-BE"/>
        </w:rPr>
        <w:t xml:space="preserve">jeudi </w:t>
      </w:r>
      <w:r w:rsidR="00EB7D15">
        <w:rPr>
          <w:rFonts w:ascii="Times New Roman" w:eastAsia="Times New Roman" w:hAnsi="Times New Roman" w:cs="Times New Roman"/>
          <w:b/>
          <w:color w:val="FF0000"/>
          <w:sz w:val="24"/>
          <w:szCs w:val="24"/>
          <w:lang w:eastAsia="fr-BE"/>
        </w:rPr>
        <w:t>25 avril</w:t>
      </w:r>
      <w:r>
        <w:rPr>
          <w:rFonts w:ascii="Times New Roman" w:eastAsia="Times New Roman" w:hAnsi="Times New Roman" w:cs="Times New Roman"/>
          <w:b/>
          <w:color w:val="FF0000"/>
          <w:sz w:val="24"/>
          <w:szCs w:val="24"/>
          <w:lang w:eastAsia="fr-BE"/>
        </w:rPr>
        <w:t xml:space="preserve"> 2019</w:t>
      </w:r>
      <w:r w:rsidRPr="00133F3B">
        <w:rPr>
          <w:rFonts w:ascii="Times New Roman" w:eastAsia="Times New Roman" w:hAnsi="Times New Roman" w:cs="Times New Roman"/>
          <w:color w:val="FF0000"/>
          <w:sz w:val="24"/>
          <w:szCs w:val="24"/>
          <w:lang w:eastAsia="fr-BE"/>
        </w:rPr>
        <w:t xml:space="preserve"> </w:t>
      </w:r>
      <w:r w:rsidRPr="00EB7D15">
        <w:rPr>
          <w:rFonts w:ascii="Times New Roman" w:eastAsia="Times New Roman" w:hAnsi="Times New Roman" w:cs="Times New Roman"/>
          <w:sz w:val="24"/>
          <w:szCs w:val="24"/>
          <w:highlight w:val="yellow"/>
          <w:lang w:eastAsia="fr-BE"/>
        </w:rPr>
        <w:t xml:space="preserve">à </w:t>
      </w:r>
      <w:r w:rsidR="00EB7D15" w:rsidRPr="00EB7D15">
        <w:rPr>
          <w:rFonts w:ascii="Times New Roman" w:eastAsia="Times New Roman" w:hAnsi="Times New Roman" w:cs="Times New Roman"/>
          <w:b/>
          <w:color w:val="FF0000"/>
          <w:sz w:val="24"/>
          <w:szCs w:val="24"/>
          <w:highlight w:val="yellow"/>
          <w:lang w:eastAsia="fr-BE"/>
        </w:rPr>
        <w:t>19</w:t>
      </w:r>
      <w:r w:rsidRPr="00EB7D15">
        <w:rPr>
          <w:rFonts w:ascii="Times New Roman" w:eastAsia="Times New Roman" w:hAnsi="Times New Roman" w:cs="Times New Roman"/>
          <w:b/>
          <w:color w:val="FF0000"/>
          <w:sz w:val="24"/>
          <w:szCs w:val="24"/>
          <w:highlight w:val="yellow"/>
          <w:lang w:eastAsia="fr-BE"/>
        </w:rPr>
        <w:t xml:space="preserve"> heures</w:t>
      </w:r>
      <w:r w:rsidRPr="00133F3B">
        <w:rPr>
          <w:rFonts w:ascii="Times New Roman" w:eastAsia="Times New Roman" w:hAnsi="Times New Roman" w:cs="Times New Roman"/>
          <w:color w:val="FF0000"/>
          <w:sz w:val="24"/>
          <w:szCs w:val="24"/>
          <w:lang w:eastAsia="fr-BE"/>
        </w:rPr>
        <w:t xml:space="preserve"> </w:t>
      </w:r>
      <w:r w:rsidRPr="00133F3B">
        <w:rPr>
          <w:rFonts w:ascii="Times New Roman" w:eastAsia="Times New Roman" w:hAnsi="Times New Roman" w:cs="Times New Roman"/>
          <w:sz w:val="24"/>
          <w:szCs w:val="24"/>
          <w:lang w:eastAsia="fr-BE"/>
        </w:rPr>
        <w:t>à la Maison communale.</w:t>
      </w:r>
    </w:p>
    <w:p w:rsidR="009517EC" w:rsidRPr="00133F3B" w:rsidRDefault="009517EC" w:rsidP="009517EC">
      <w:pPr>
        <w:spacing w:after="0" w:line="240" w:lineRule="auto"/>
        <w:ind w:left="1134"/>
        <w:rPr>
          <w:rFonts w:ascii="Times New Roman" w:eastAsia="Times New Roman" w:hAnsi="Times New Roman" w:cs="Times New Roman"/>
          <w:i/>
          <w:sz w:val="24"/>
          <w:szCs w:val="24"/>
          <w:lang w:eastAsia="fr-BE"/>
        </w:rPr>
      </w:pPr>
    </w:p>
    <w:p w:rsidR="009517EC" w:rsidRPr="00133F3B" w:rsidRDefault="009517EC" w:rsidP="009517EC">
      <w:pPr>
        <w:pBdr>
          <w:top w:val="single" w:sz="4" w:space="1" w:color="auto"/>
          <w:left w:val="single" w:sz="4" w:space="4" w:color="auto"/>
          <w:bottom w:val="single" w:sz="4" w:space="1" w:color="auto"/>
          <w:right w:val="single" w:sz="4" w:space="4" w:color="auto"/>
        </w:pBdr>
        <w:spacing w:after="0" w:line="240" w:lineRule="auto"/>
        <w:ind w:left="1134"/>
        <w:rPr>
          <w:rFonts w:ascii="Times New Roman" w:eastAsia="Times New Roman" w:hAnsi="Times New Roman" w:cs="Times New Roman"/>
          <w:i/>
          <w:sz w:val="24"/>
          <w:szCs w:val="24"/>
          <w:lang w:eastAsia="fr-BE"/>
        </w:rPr>
      </w:pPr>
      <w:r w:rsidRPr="00133F3B">
        <w:rPr>
          <w:rFonts w:ascii="Times New Roman" w:eastAsia="Times New Roman" w:hAnsi="Times New Roman" w:cs="Times New Roman"/>
          <w:i/>
          <w:sz w:val="24"/>
          <w:szCs w:val="24"/>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p>
    <w:p w:rsidR="009517EC" w:rsidRPr="00133F3B" w:rsidRDefault="009517EC" w:rsidP="009517EC">
      <w:pPr>
        <w:spacing w:after="0" w:line="240" w:lineRule="auto"/>
        <w:ind w:left="1134"/>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 xml:space="preserve">L'ORDRE DU JOUR (1ère convocation) de cette assemblée est reproduit ci-après </w:t>
      </w:r>
    </w:p>
    <w:p w:rsidR="009517EC" w:rsidRDefault="009517EC" w:rsidP="009517EC">
      <w:pPr>
        <w:spacing w:after="0" w:line="240" w:lineRule="auto"/>
        <w:ind w:left="1134"/>
        <w:jc w:val="center"/>
        <w:rPr>
          <w:rFonts w:ascii="Times New Roman" w:eastAsia="Times New Roman" w:hAnsi="Times New Roman" w:cs="Times New Roman"/>
          <w:sz w:val="24"/>
          <w:szCs w:val="24"/>
          <w:lang w:eastAsia="fr-BE"/>
        </w:rPr>
      </w:pPr>
    </w:p>
    <w:p w:rsidR="009517EC" w:rsidRDefault="00EB7D15" w:rsidP="00EB7D15">
      <w:pPr>
        <w:spacing w:after="40" w:line="240" w:lineRule="auto"/>
        <w:ind w:left="1276"/>
        <w:rPr>
          <w:rFonts w:ascii="Times New Roman" w:eastAsia="Times New Roman" w:hAnsi="Times New Roman" w:cs="Times New Roman"/>
          <w:sz w:val="24"/>
          <w:szCs w:val="20"/>
          <w:u w:val="single"/>
          <w:lang w:val="fr-FR" w:eastAsia="fr-BE"/>
        </w:rPr>
      </w:pPr>
      <w:r>
        <w:rPr>
          <w:rFonts w:ascii="Times New Roman" w:eastAsia="Times New Roman" w:hAnsi="Times New Roman" w:cs="Times New Roman"/>
          <w:sz w:val="24"/>
          <w:szCs w:val="20"/>
          <w:lang w:val="fr-FR" w:eastAsia="fr-BE"/>
        </w:rPr>
        <w:t xml:space="preserve">                                          </w:t>
      </w:r>
      <w:r w:rsidR="009517EC" w:rsidRPr="002708D8">
        <w:rPr>
          <w:rFonts w:ascii="Times New Roman" w:eastAsia="Times New Roman" w:hAnsi="Times New Roman" w:cs="Times New Roman"/>
          <w:sz w:val="24"/>
          <w:szCs w:val="20"/>
          <w:u w:val="single"/>
          <w:lang w:val="fr-FR" w:eastAsia="fr-BE"/>
        </w:rPr>
        <w:t>Communication</w:t>
      </w:r>
    </w:p>
    <w:p w:rsidR="00EB7D15" w:rsidRDefault="00EB7D15" w:rsidP="00EB7D15">
      <w:pPr>
        <w:spacing w:after="40" w:line="240" w:lineRule="auto"/>
        <w:ind w:left="1276"/>
        <w:jc w:val="center"/>
        <w:rPr>
          <w:rFonts w:ascii="Times New Roman" w:eastAsia="Times New Roman" w:hAnsi="Times New Roman" w:cs="Times New Roman"/>
          <w:sz w:val="24"/>
          <w:szCs w:val="20"/>
          <w:lang w:val="fr-FR" w:eastAsia="fr-BE"/>
        </w:rPr>
      </w:pPr>
    </w:p>
    <w:p w:rsidR="00EB7D15" w:rsidRPr="00E13F30" w:rsidRDefault="00EB7D15" w:rsidP="00E13F30">
      <w:pPr>
        <w:pStyle w:val="Paragraphedeliste"/>
        <w:numPr>
          <w:ilvl w:val="0"/>
          <w:numId w:val="5"/>
        </w:numPr>
        <w:spacing w:after="40"/>
        <w:jc w:val="center"/>
        <w:rPr>
          <w:sz w:val="24"/>
        </w:rPr>
      </w:pPr>
      <w:r w:rsidRPr="00E13F30">
        <w:rPr>
          <w:sz w:val="24"/>
        </w:rPr>
        <w:t>Réunion annuelle avec les apiculteurs locaux et bilan de l’année 2018</w:t>
      </w:r>
    </w:p>
    <w:p w:rsidR="00EB7D15" w:rsidRDefault="00EB7D15" w:rsidP="009517EC">
      <w:pPr>
        <w:spacing w:after="40" w:line="240" w:lineRule="auto"/>
        <w:ind w:left="1276"/>
        <w:rPr>
          <w:rFonts w:ascii="Times New Roman" w:eastAsia="Times New Roman" w:hAnsi="Times New Roman" w:cs="Times New Roman"/>
          <w:sz w:val="24"/>
          <w:szCs w:val="20"/>
          <w:lang w:val="fr-FR" w:eastAsia="fr-BE"/>
        </w:rPr>
      </w:pPr>
    </w:p>
    <w:p w:rsidR="009517EC" w:rsidRPr="00E13F30" w:rsidRDefault="00EB7D15" w:rsidP="00E13F30">
      <w:pPr>
        <w:pStyle w:val="Paragraphedeliste"/>
        <w:numPr>
          <w:ilvl w:val="0"/>
          <w:numId w:val="5"/>
        </w:numPr>
        <w:jc w:val="center"/>
        <w:rPr>
          <w:color w:val="FF0000"/>
          <w:sz w:val="24"/>
          <w:szCs w:val="24"/>
        </w:rPr>
      </w:pPr>
      <w:r w:rsidRPr="00E13F30">
        <w:rPr>
          <w:color w:val="FF0000"/>
          <w:sz w:val="24"/>
          <w:szCs w:val="24"/>
        </w:rPr>
        <w:t xml:space="preserve">Prise d’acte de la démission </w:t>
      </w:r>
      <w:r w:rsidR="00643ADB">
        <w:rPr>
          <w:color w:val="FF0000"/>
          <w:sz w:val="24"/>
          <w:szCs w:val="24"/>
        </w:rPr>
        <w:t>d’un membre du</w:t>
      </w:r>
      <w:r w:rsidRPr="00E13F30">
        <w:rPr>
          <w:color w:val="FF0000"/>
          <w:sz w:val="24"/>
          <w:szCs w:val="24"/>
        </w:rPr>
        <w:t xml:space="preserve"> Conseil communal, </w:t>
      </w:r>
      <w:r w:rsidR="00643ADB">
        <w:rPr>
          <w:color w:val="FF0000"/>
          <w:sz w:val="24"/>
          <w:szCs w:val="24"/>
        </w:rPr>
        <w:t xml:space="preserve">d’un membre </w:t>
      </w:r>
      <w:r w:rsidR="00E13F30" w:rsidRPr="00E13F30">
        <w:rPr>
          <w:color w:val="FF0000"/>
          <w:sz w:val="24"/>
          <w:szCs w:val="24"/>
        </w:rPr>
        <w:t>du groupe Renouveau</w:t>
      </w:r>
      <w:r w:rsidRPr="00E13F30">
        <w:rPr>
          <w:color w:val="FF0000"/>
          <w:sz w:val="24"/>
          <w:szCs w:val="24"/>
        </w:rPr>
        <w:t xml:space="preserve"> et </w:t>
      </w:r>
      <w:r w:rsidR="00643ADB">
        <w:rPr>
          <w:color w:val="FF0000"/>
          <w:sz w:val="24"/>
          <w:szCs w:val="24"/>
        </w:rPr>
        <w:t>d’un membre</w:t>
      </w:r>
      <w:r w:rsidR="00E13F30" w:rsidRPr="00E13F30">
        <w:rPr>
          <w:color w:val="FF0000"/>
          <w:sz w:val="24"/>
          <w:szCs w:val="24"/>
        </w:rPr>
        <w:t xml:space="preserve"> </w:t>
      </w:r>
      <w:r w:rsidRPr="00E13F30">
        <w:rPr>
          <w:color w:val="FF0000"/>
          <w:sz w:val="24"/>
          <w:szCs w:val="24"/>
        </w:rPr>
        <w:t>du Conseil de l’</w:t>
      </w:r>
      <w:r w:rsidR="00E13F30" w:rsidRPr="00E13F30">
        <w:rPr>
          <w:color w:val="FF0000"/>
          <w:sz w:val="24"/>
          <w:szCs w:val="24"/>
        </w:rPr>
        <w:t>Action sociale</w:t>
      </w:r>
      <w:r w:rsidR="00643ADB">
        <w:rPr>
          <w:color w:val="FF0000"/>
          <w:sz w:val="24"/>
          <w:szCs w:val="24"/>
        </w:rPr>
        <w:t>.</w:t>
      </w:r>
    </w:p>
    <w:p w:rsidR="00EB7D15" w:rsidRPr="00133F3B" w:rsidRDefault="00EB7D15" w:rsidP="009517EC">
      <w:pPr>
        <w:spacing w:after="0" w:line="240" w:lineRule="auto"/>
        <w:jc w:val="center"/>
        <w:rPr>
          <w:rFonts w:ascii="Times New Roman" w:eastAsia="Times New Roman" w:hAnsi="Times New Roman" w:cs="Times New Roman"/>
          <w:sz w:val="24"/>
          <w:szCs w:val="24"/>
          <w:lang w:eastAsia="fr-BE"/>
        </w:rPr>
      </w:pPr>
    </w:p>
    <w:p w:rsidR="009517EC" w:rsidRPr="00133F3B" w:rsidRDefault="009517EC" w:rsidP="009517EC">
      <w:pPr>
        <w:spacing w:after="0" w:line="240" w:lineRule="auto"/>
        <w:rPr>
          <w:rFonts w:ascii="Times New Roman" w:eastAsia="Times New Roman" w:hAnsi="Times New Roman" w:cs="Times New Roman"/>
          <w:b/>
          <w:sz w:val="24"/>
          <w:szCs w:val="24"/>
          <w:u w:val="single"/>
          <w:lang w:eastAsia="fr-BE"/>
        </w:rPr>
      </w:pP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b/>
          <w:sz w:val="24"/>
          <w:szCs w:val="24"/>
          <w:u w:val="single"/>
          <w:lang w:eastAsia="fr-BE"/>
        </w:rPr>
        <w:t>SEANCE PUBLIQUE</w:t>
      </w:r>
    </w:p>
    <w:p w:rsidR="009517EC" w:rsidRPr="00EB7D15" w:rsidRDefault="009517EC" w:rsidP="009517EC">
      <w:pPr>
        <w:spacing w:after="0" w:line="240" w:lineRule="auto"/>
        <w:rPr>
          <w:rFonts w:ascii="Times New Roman" w:eastAsia="Times New Roman" w:hAnsi="Times New Roman" w:cs="Times New Roman"/>
          <w:b/>
          <w:sz w:val="24"/>
          <w:szCs w:val="24"/>
          <w:u w:val="single"/>
          <w:lang w:eastAsia="fr-BE"/>
        </w:rPr>
      </w:pPr>
    </w:p>
    <w:p w:rsidR="00EB7D15" w:rsidRPr="00EB7D15" w:rsidRDefault="009517EC"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eastAsia="Times New Roman" w:hAnsi="Times New Roman" w:cs="Times New Roman"/>
          <w:sz w:val="24"/>
          <w:szCs w:val="24"/>
          <w:lang w:eastAsia="fr-BE"/>
        </w:rPr>
        <w:t>Approbation du P.V. de la séance précédente</w:t>
      </w:r>
    </w:p>
    <w:p w:rsidR="00EB7D15" w:rsidRPr="00EB7D15" w:rsidRDefault="00643ADB"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Installation d’un C</w:t>
      </w:r>
      <w:r w:rsidR="00EB7D15">
        <w:rPr>
          <w:rFonts w:ascii="Times New Roman" w:hAnsi="Times New Roman" w:cs="Times New Roman"/>
          <w:sz w:val="24"/>
          <w:szCs w:val="24"/>
        </w:rPr>
        <w:t xml:space="preserve">onseiller communal </w:t>
      </w:r>
      <w:r>
        <w:rPr>
          <w:rFonts w:ascii="Times New Roman" w:hAnsi="Times New Roman" w:cs="Times New Roman"/>
          <w:sz w:val="24"/>
          <w:szCs w:val="24"/>
        </w:rPr>
        <w:t>en remplacement</w:t>
      </w:r>
      <w:r w:rsidR="009175F5">
        <w:rPr>
          <w:rFonts w:ascii="Times New Roman" w:hAnsi="Times New Roman" w:cs="Times New Roman"/>
          <w:sz w:val="24"/>
          <w:szCs w:val="24"/>
        </w:rPr>
        <w:t xml:space="preserve"> de la personne</w:t>
      </w:r>
      <w:r>
        <w:rPr>
          <w:rFonts w:ascii="Times New Roman" w:hAnsi="Times New Roman" w:cs="Times New Roman"/>
          <w:sz w:val="24"/>
          <w:szCs w:val="24"/>
        </w:rPr>
        <w:t xml:space="preserve"> démissionnaire.</w:t>
      </w:r>
    </w:p>
    <w:p w:rsidR="00EB7D15" w:rsidRPr="00EB7D15" w:rsidRDefault="0058535C"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Installation</w:t>
      </w:r>
      <w:r w:rsidR="00EB7D15">
        <w:rPr>
          <w:rFonts w:ascii="Times New Roman" w:hAnsi="Times New Roman" w:cs="Times New Roman"/>
          <w:sz w:val="24"/>
          <w:szCs w:val="24"/>
        </w:rPr>
        <w:t xml:space="preserve"> </w:t>
      </w:r>
      <w:r w:rsidR="00643ADB">
        <w:rPr>
          <w:rFonts w:ascii="Times New Roman" w:hAnsi="Times New Roman" w:cs="Times New Roman"/>
          <w:sz w:val="24"/>
          <w:szCs w:val="24"/>
        </w:rPr>
        <w:t>d’une</w:t>
      </w:r>
      <w:r w:rsidR="00EB7D15">
        <w:rPr>
          <w:rFonts w:ascii="Times New Roman" w:hAnsi="Times New Roman" w:cs="Times New Roman"/>
          <w:sz w:val="24"/>
          <w:szCs w:val="24"/>
        </w:rPr>
        <w:t xml:space="preserve"> Conseillère du Conseil de l’Action Sociale en remplacement </w:t>
      </w:r>
      <w:r w:rsidR="009175F5">
        <w:rPr>
          <w:rFonts w:ascii="Times New Roman" w:hAnsi="Times New Roman" w:cs="Times New Roman"/>
          <w:sz w:val="24"/>
          <w:szCs w:val="24"/>
        </w:rPr>
        <w:t>de la personne</w:t>
      </w:r>
      <w:r w:rsidR="00643ADB">
        <w:rPr>
          <w:rFonts w:ascii="Times New Roman" w:hAnsi="Times New Roman" w:cs="Times New Roman"/>
          <w:sz w:val="24"/>
          <w:szCs w:val="24"/>
        </w:rPr>
        <w:t xml:space="preserve"> démissionnaire.</w:t>
      </w:r>
    </w:p>
    <w:p w:rsidR="0028177B" w:rsidRDefault="00EB7D15" w:rsidP="0028177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Elections 2018 – Modification</w:t>
      </w:r>
      <w:r w:rsidRPr="00EB7D15">
        <w:rPr>
          <w:rFonts w:ascii="Times New Roman" w:hAnsi="Times New Roman" w:cs="Times New Roman"/>
          <w:sz w:val="24"/>
          <w:szCs w:val="24"/>
        </w:rPr>
        <w:t xml:space="preserve"> du tableau de préséance</w:t>
      </w:r>
      <w:r>
        <w:rPr>
          <w:rFonts w:ascii="Times New Roman" w:hAnsi="Times New Roman" w:cs="Times New Roman"/>
          <w:sz w:val="24"/>
          <w:szCs w:val="24"/>
        </w:rPr>
        <w:t xml:space="preserve"> suite </w:t>
      </w:r>
      <w:r w:rsidR="00866ECE">
        <w:rPr>
          <w:rFonts w:ascii="Times New Roman" w:hAnsi="Times New Roman" w:cs="Times New Roman"/>
          <w:sz w:val="24"/>
          <w:szCs w:val="24"/>
        </w:rPr>
        <w:t>à la démission</w:t>
      </w:r>
      <w:r w:rsidR="00643ADB">
        <w:rPr>
          <w:rFonts w:ascii="Times New Roman" w:hAnsi="Times New Roman" w:cs="Times New Roman"/>
          <w:sz w:val="24"/>
          <w:szCs w:val="24"/>
        </w:rPr>
        <w:t xml:space="preserve"> d’un Conseiller communal</w:t>
      </w:r>
    </w:p>
    <w:p w:rsidR="0028177B" w:rsidRPr="0028177B" w:rsidRDefault="0028177B" w:rsidP="0028177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28177B">
        <w:rPr>
          <w:rFonts w:ascii="Times New Roman" w:hAnsi="Times New Roman" w:cs="Times New Roman"/>
          <w:sz w:val="24"/>
          <w:szCs w:val="24"/>
        </w:rPr>
        <w:t xml:space="preserve">Déclaration d’apparentement – Modifications </w:t>
      </w:r>
    </w:p>
    <w:p w:rsidR="00792461" w:rsidRPr="00792461" w:rsidRDefault="00EB7D15" w:rsidP="003A6096">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 xml:space="preserve">CCATM </w:t>
      </w:r>
      <w:r w:rsidRPr="00792461">
        <w:rPr>
          <w:rFonts w:ascii="Times New Roman" w:hAnsi="Times New Roman" w:cs="Times New Roman"/>
          <w:sz w:val="24"/>
          <w:szCs w:val="24"/>
        </w:rPr>
        <w:t>2018-2024 –</w:t>
      </w:r>
      <w:r w:rsidR="00792461" w:rsidRPr="00792461">
        <w:rPr>
          <w:rFonts w:ascii="Times New Roman" w:hAnsi="Times New Roman" w:cs="Times New Roman"/>
          <w:noProof/>
          <w:sz w:val="24"/>
          <w:szCs w:val="24"/>
        </w:rPr>
        <w:t xml:space="preserve"> Choix des membres à désigner par le Conseil communal – Choix des membres suite à l’appel public – Choix </w:t>
      </w:r>
      <w:r w:rsidR="00792461">
        <w:rPr>
          <w:rFonts w:ascii="Times New Roman" w:hAnsi="Times New Roman" w:cs="Times New Roman"/>
          <w:noProof/>
          <w:sz w:val="24"/>
          <w:szCs w:val="24"/>
        </w:rPr>
        <w:t>du prés</w:t>
      </w:r>
      <w:r w:rsidR="00792461" w:rsidRPr="00792461">
        <w:rPr>
          <w:rFonts w:ascii="Times New Roman" w:hAnsi="Times New Roman" w:cs="Times New Roman"/>
          <w:noProof/>
          <w:sz w:val="24"/>
          <w:szCs w:val="24"/>
        </w:rPr>
        <w:t xml:space="preserve">ident </w:t>
      </w:r>
      <w:r w:rsidR="00094C93">
        <w:rPr>
          <w:rFonts w:ascii="Times New Roman" w:hAnsi="Times New Roman" w:cs="Times New Roman"/>
          <w:noProof/>
          <w:sz w:val="24"/>
          <w:szCs w:val="24"/>
        </w:rPr>
        <w:t xml:space="preserve">et du quart communal </w:t>
      </w:r>
      <w:r w:rsidR="00792461" w:rsidRPr="00792461">
        <w:rPr>
          <w:rFonts w:ascii="Times New Roman" w:hAnsi="Times New Roman" w:cs="Times New Roman"/>
          <w:noProof/>
          <w:sz w:val="24"/>
          <w:szCs w:val="24"/>
        </w:rPr>
        <w:t xml:space="preserve">– Approbation </w:t>
      </w:r>
    </w:p>
    <w:p w:rsidR="004307FB" w:rsidRPr="004307FB" w:rsidRDefault="00EB7D15" w:rsidP="004307F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CCATM – Adoption du R</w:t>
      </w:r>
      <w:r>
        <w:rPr>
          <w:rFonts w:ascii="Times New Roman" w:hAnsi="Times New Roman" w:cs="Times New Roman"/>
          <w:sz w:val="24"/>
          <w:szCs w:val="24"/>
        </w:rPr>
        <w:t>.</w:t>
      </w:r>
      <w:r w:rsidRPr="00EB7D15">
        <w:rPr>
          <w:rFonts w:ascii="Times New Roman" w:hAnsi="Times New Roman" w:cs="Times New Roman"/>
          <w:sz w:val="24"/>
          <w:szCs w:val="24"/>
        </w:rPr>
        <w:t>O</w:t>
      </w:r>
      <w:r>
        <w:rPr>
          <w:rFonts w:ascii="Times New Roman" w:hAnsi="Times New Roman" w:cs="Times New Roman"/>
          <w:sz w:val="24"/>
          <w:szCs w:val="24"/>
        </w:rPr>
        <w:t>.</w:t>
      </w:r>
      <w:r w:rsidRPr="00EB7D15">
        <w:rPr>
          <w:rFonts w:ascii="Times New Roman" w:hAnsi="Times New Roman" w:cs="Times New Roman"/>
          <w:sz w:val="24"/>
          <w:szCs w:val="24"/>
        </w:rPr>
        <w:t>I</w:t>
      </w:r>
      <w:r>
        <w:rPr>
          <w:rFonts w:ascii="Times New Roman" w:hAnsi="Times New Roman" w:cs="Times New Roman"/>
          <w:sz w:val="24"/>
          <w:szCs w:val="24"/>
        </w:rPr>
        <w:t>.</w:t>
      </w:r>
      <w:r w:rsidR="004307FB" w:rsidRPr="004307FB">
        <w:rPr>
          <w:rFonts w:ascii="Times New Roman" w:hAnsi="Times New Roman" w:cs="Times New Roman"/>
          <w:sz w:val="24"/>
          <w:szCs w:val="24"/>
        </w:rPr>
        <w:t xml:space="preserve"> </w:t>
      </w:r>
    </w:p>
    <w:p w:rsidR="00EB7D15" w:rsidRPr="004307FB" w:rsidRDefault="004307FB" w:rsidP="004307FB">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CCATM 2018-2024</w:t>
      </w:r>
      <w:r w:rsidRPr="00792461">
        <w:rPr>
          <w:rFonts w:ascii="Times New Roman" w:hAnsi="Times New Roman" w:cs="Times New Roman"/>
          <w:sz w:val="24"/>
          <w:szCs w:val="24"/>
        </w:rPr>
        <w:t xml:space="preserve"> – </w:t>
      </w:r>
      <w:r>
        <w:rPr>
          <w:rFonts w:ascii="Times New Roman" w:hAnsi="Times New Roman" w:cs="Times New Roman"/>
          <w:sz w:val="24"/>
          <w:szCs w:val="24"/>
        </w:rPr>
        <w:t xml:space="preserve"> Proposition de délimitation des missions sur la durée de la mandature</w:t>
      </w:r>
    </w:p>
    <w:p w:rsidR="00EB7D15" w:rsidRPr="00EB7D15"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 xml:space="preserve">UVCW – Candidature </w:t>
      </w:r>
      <w:r w:rsidR="00643ADB">
        <w:rPr>
          <w:rFonts w:ascii="Times New Roman" w:hAnsi="Times New Roman" w:cs="Times New Roman"/>
          <w:sz w:val="24"/>
          <w:szCs w:val="24"/>
        </w:rPr>
        <w:t>du Bourgmestre</w:t>
      </w:r>
      <w:r w:rsidRPr="00EB7D15">
        <w:rPr>
          <w:rFonts w:ascii="Times New Roman" w:hAnsi="Times New Roman" w:cs="Times New Roman"/>
          <w:sz w:val="24"/>
          <w:szCs w:val="24"/>
        </w:rPr>
        <w:t xml:space="preserve"> en tant qu’administrateur au C</w:t>
      </w:r>
      <w:r>
        <w:rPr>
          <w:rFonts w:ascii="Times New Roman" w:hAnsi="Times New Roman" w:cs="Times New Roman"/>
          <w:sz w:val="24"/>
          <w:szCs w:val="24"/>
        </w:rPr>
        <w:t>onseil d’</w:t>
      </w:r>
      <w:r w:rsidRPr="00EB7D15">
        <w:rPr>
          <w:rFonts w:ascii="Times New Roman" w:hAnsi="Times New Roman" w:cs="Times New Roman"/>
          <w:sz w:val="24"/>
          <w:szCs w:val="24"/>
        </w:rPr>
        <w:t>A</w:t>
      </w:r>
      <w:r>
        <w:rPr>
          <w:rFonts w:ascii="Times New Roman" w:hAnsi="Times New Roman" w:cs="Times New Roman"/>
          <w:sz w:val="24"/>
          <w:szCs w:val="24"/>
        </w:rPr>
        <w:t>dministration</w:t>
      </w:r>
    </w:p>
    <w:p w:rsidR="00EB7D15" w:rsidRPr="00EB7D15"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Opérateur de T</w:t>
      </w:r>
      <w:r w:rsidR="00866ECE">
        <w:rPr>
          <w:rFonts w:ascii="Times New Roman" w:hAnsi="Times New Roman" w:cs="Times New Roman"/>
          <w:sz w:val="24"/>
          <w:szCs w:val="24"/>
        </w:rPr>
        <w:t>ransports de Wallonie</w:t>
      </w:r>
      <w:r>
        <w:rPr>
          <w:rFonts w:ascii="Times New Roman" w:hAnsi="Times New Roman" w:cs="Times New Roman"/>
          <w:sz w:val="24"/>
          <w:szCs w:val="24"/>
        </w:rPr>
        <w:t xml:space="preserve"> – Organe</w:t>
      </w:r>
      <w:r w:rsidRPr="00EB7D15">
        <w:rPr>
          <w:rFonts w:ascii="Times New Roman" w:hAnsi="Times New Roman" w:cs="Times New Roman"/>
          <w:sz w:val="24"/>
          <w:szCs w:val="24"/>
        </w:rPr>
        <w:t xml:space="preserve"> de consultation du Bassin de Mobilité – Désignation du représentant communal</w:t>
      </w:r>
    </w:p>
    <w:p w:rsidR="00EB7D15" w:rsidRPr="00EB7D15"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ADL – Décision du maintien de l’ADL dans le cadre du renouvellement de leur agrément.</w:t>
      </w:r>
    </w:p>
    <w:p w:rsidR="00EB7D15" w:rsidRPr="00EB7D15"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Motion de la Province de Liège sur l’avant-projet de décret sur le transfert des compétences provinciales</w:t>
      </w:r>
      <w:r>
        <w:rPr>
          <w:rFonts w:ascii="Times New Roman" w:hAnsi="Times New Roman" w:cs="Times New Roman"/>
          <w:sz w:val="24"/>
          <w:szCs w:val="24"/>
        </w:rPr>
        <w:t xml:space="preserve"> – Soutien de la Commune de Donceel</w:t>
      </w:r>
    </w:p>
    <w:p w:rsidR="00EB7D15" w:rsidRPr="00E92111"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 xml:space="preserve">Suppression de l’usage des plastiques non-réutilisables au sein des services communaux et sensibilisation quant au caractère néfaste de cette utilisation – Décision </w:t>
      </w: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E92111" w:rsidRPr="00EB7D15" w:rsidRDefault="00E92111" w:rsidP="00E92111">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EB7D15" w:rsidRPr="00EB7D15"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Dotation SRI</w:t>
      </w:r>
      <w:r w:rsidR="00E13F30">
        <w:rPr>
          <w:rFonts w:ascii="Times New Roman" w:hAnsi="Times New Roman" w:cs="Times New Roman"/>
          <w:sz w:val="24"/>
          <w:szCs w:val="24"/>
        </w:rPr>
        <w:t xml:space="preserve"> – Approbation </w:t>
      </w:r>
    </w:p>
    <w:p w:rsidR="00C756C7" w:rsidRPr="00E92111" w:rsidRDefault="00EB7D15" w:rsidP="00C756C7">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Dotation Zone de Police</w:t>
      </w:r>
      <w:r w:rsidR="00E13F30">
        <w:rPr>
          <w:rFonts w:ascii="Times New Roman" w:hAnsi="Times New Roman" w:cs="Times New Roman"/>
          <w:sz w:val="24"/>
          <w:szCs w:val="24"/>
        </w:rPr>
        <w:t xml:space="preserve"> – Approbation </w:t>
      </w:r>
    </w:p>
    <w:p w:rsidR="00EB7D15" w:rsidRPr="00EB7D15"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Enseignement – Désignation d’un représentant communal au CECP</w:t>
      </w:r>
    </w:p>
    <w:p w:rsidR="00286EFE" w:rsidRPr="00286EFE" w:rsidRDefault="00EB7D15" w:rsidP="00286EFE">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MPF</w:t>
      </w:r>
      <w:r w:rsidR="00E13F30">
        <w:rPr>
          <w:rFonts w:ascii="Times New Roman" w:hAnsi="Times New Roman" w:cs="Times New Roman"/>
          <w:sz w:val="24"/>
          <w:szCs w:val="24"/>
        </w:rPr>
        <w:t xml:space="preserve"> – Acquisition</w:t>
      </w:r>
      <w:r w:rsidRPr="00EB7D15">
        <w:rPr>
          <w:rFonts w:ascii="Times New Roman" w:hAnsi="Times New Roman" w:cs="Times New Roman"/>
          <w:sz w:val="24"/>
          <w:szCs w:val="24"/>
        </w:rPr>
        <w:t xml:space="preserve"> d’un système d’air conditionné pour les bureaux administratifs</w:t>
      </w:r>
      <w:r w:rsidR="00E13F30">
        <w:rPr>
          <w:rFonts w:ascii="Times New Roman" w:hAnsi="Times New Roman" w:cs="Times New Roman"/>
          <w:sz w:val="24"/>
          <w:szCs w:val="24"/>
        </w:rPr>
        <w:t xml:space="preserve"> – Choix du mode de passation et des conditions du marché</w:t>
      </w:r>
    </w:p>
    <w:p w:rsidR="000F4108" w:rsidRPr="000F4108" w:rsidRDefault="00C24618" w:rsidP="00EB7D15">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Pr>
          <w:rFonts w:ascii="Times New Roman" w:hAnsi="Times New Roman" w:cs="Times New Roman"/>
          <w:sz w:val="24"/>
          <w:szCs w:val="24"/>
        </w:rPr>
        <w:t>ENODIA – Convention de cession d’actions représentatives du capital de RESA SA</w:t>
      </w:r>
    </w:p>
    <w:p w:rsidR="00C7309C" w:rsidRPr="008C7009" w:rsidRDefault="00C7309C" w:rsidP="00C7309C">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Pr>
          <w:rFonts w:ascii="Times New Roman" w:hAnsi="Times New Roman" w:cs="Times New Roman"/>
          <w:sz w:val="24"/>
          <w:szCs w:val="24"/>
        </w:rPr>
        <w:t>RESA – Désignation des membres représentants à l’</w:t>
      </w:r>
      <w:r w:rsidR="006A1912">
        <w:rPr>
          <w:rFonts w:ascii="Times New Roman" w:hAnsi="Times New Roman" w:cs="Times New Roman"/>
          <w:sz w:val="24"/>
          <w:szCs w:val="24"/>
        </w:rPr>
        <w:t>intercommunale</w:t>
      </w:r>
      <w:r>
        <w:rPr>
          <w:rFonts w:ascii="Times New Roman" w:hAnsi="Times New Roman" w:cs="Times New Roman"/>
          <w:sz w:val="24"/>
          <w:szCs w:val="24"/>
        </w:rPr>
        <w:t>.</w:t>
      </w:r>
    </w:p>
    <w:p w:rsidR="000F4108" w:rsidRPr="00286EFE" w:rsidRDefault="00E94C7F" w:rsidP="00EB7D15">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Pr>
          <w:rFonts w:ascii="Times New Roman" w:hAnsi="Times New Roman" w:cs="Times New Roman"/>
          <w:sz w:val="24"/>
          <w:szCs w:val="24"/>
        </w:rPr>
        <w:t xml:space="preserve">RESA – Assemblé générale extraordinaire – Approbation </w:t>
      </w:r>
      <w:r w:rsidR="00C24618">
        <w:rPr>
          <w:rFonts w:ascii="Times New Roman" w:hAnsi="Times New Roman" w:cs="Times New Roman"/>
          <w:sz w:val="24"/>
          <w:szCs w:val="24"/>
        </w:rPr>
        <w:t>de l’ordre du jour</w:t>
      </w:r>
    </w:p>
    <w:p w:rsidR="00286EFE" w:rsidRDefault="00286EFE" w:rsidP="00286EFE">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ENODIA (PUBLIFIN) – Désignation d’un délégué en remplacement de</w:t>
      </w:r>
      <w:r w:rsidR="00643ADB">
        <w:rPr>
          <w:rFonts w:ascii="Times New Roman" w:eastAsia="Times New Roman" w:hAnsi="Times New Roman" w:cs="Times New Roman"/>
          <w:sz w:val="24"/>
          <w:szCs w:val="24"/>
          <w:lang w:eastAsia="fr-BE"/>
        </w:rPr>
        <w:t xml:space="preserve"> la personne</w:t>
      </w:r>
      <w:r>
        <w:rPr>
          <w:rFonts w:ascii="Times New Roman" w:eastAsia="Times New Roman" w:hAnsi="Times New Roman" w:cs="Times New Roman"/>
          <w:sz w:val="24"/>
          <w:szCs w:val="24"/>
          <w:lang w:eastAsia="fr-BE"/>
        </w:rPr>
        <w:t xml:space="preserve"> </w:t>
      </w:r>
      <w:r w:rsidR="00643ADB">
        <w:rPr>
          <w:rFonts w:ascii="Times New Roman" w:eastAsia="Times New Roman" w:hAnsi="Times New Roman" w:cs="Times New Roman"/>
          <w:sz w:val="24"/>
          <w:szCs w:val="24"/>
          <w:lang w:eastAsia="fr-BE"/>
        </w:rPr>
        <w:t>démissionnaire</w:t>
      </w:r>
    </w:p>
    <w:p w:rsidR="00286EFE" w:rsidRPr="00286EFE" w:rsidRDefault="00286EFE" w:rsidP="00286EFE">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sidRPr="00286EFE">
        <w:rPr>
          <w:rFonts w:ascii="Times New Roman" w:eastAsia="Times New Roman" w:hAnsi="Times New Roman" w:cs="Times New Roman"/>
          <w:sz w:val="24"/>
          <w:szCs w:val="24"/>
          <w:lang w:eastAsia="fr-BE"/>
        </w:rPr>
        <w:t>Asbl Les Templiers - Désignation d’un délégué en</w:t>
      </w:r>
      <w:r w:rsidR="00643ADB">
        <w:rPr>
          <w:rFonts w:ascii="Times New Roman" w:eastAsia="Times New Roman" w:hAnsi="Times New Roman" w:cs="Times New Roman"/>
          <w:sz w:val="24"/>
          <w:szCs w:val="24"/>
          <w:lang w:eastAsia="fr-BE"/>
        </w:rPr>
        <w:t xml:space="preserve"> remplacement de la personne démissionnaire</w:t>
      </w:r>
    </w:p>
    <w:p w:rsidR="008C7009" w:rsidRDefault="008C7009" w:rsidP="00EB7D15">
      <w:pPr>
        <w:numPr>
          <w:ilvl w:val="0"/>
          <w:numId w:val="1"/>
        </w:numPr>
        <w:tabs>
          <w:tab w:val="left" w:pos="0"/>
        </w:tabs>
        <w:suppressAutoHyphens/>
        <w:spacing w:after="0" w:line="240" w:lineRule="auto"/>
        <w:ind w:left="1418" w:hanging="425"/>
        <w:rPr>
          <w:rFonts w:ascii="Times New Roman" w:eastAsia="Times New Roman" w:hAnsi="Times New Roman" w:cs="Times New Roman"/>
          <w:sz w:val="24"/>
          <w:szCs w:val="24"/>
          <w:lang w:eastAsia="fr-BE"/>
        </w:rPr>
      </w:pPr>
      <w:r>
        <w:rPr>
          <w:rFonts w:ascii="Times New Roman" w:hAnsi="Times New Roman" w:cs="Times New Roman"/>
          <w:sz w:val="24"/>
          <w:szCs w:val="24"/>
        </w:rPr>
        <w:t>SPW - Convention d’adhésion à la Centrale d’achat du département des TIC.</w:t>
      </w:r>
    </w:p>
    <w:p w:rsidR="00C756C7" w:rsidRDefault="00C756C7" w:rsidP="00C756C7">
      <w:pPr>
        <w:tabs>
          <w:tab w:val="left" w:pos="0"/>
        </w:tabs>
        <w:suppressAutoHyphens/>
        <w:spacing w:after="0" w:line="240" w:lineRule="auto"/>
        <w:rPr>
          <w:rFonts w:ascii="Times New Roman" w:eastAsia="Times New Roman" w:hAnsi="Times New Roman" w:cs="Times New Roman"/>
          <w:sz w:val="24"/>
          <w:szCs w:val="24"/>
          <w:lang w:eastAsia="fr-BE"/>
        </w:rPr>
      </w:pPr>
    </w:p>
    <w:p w:rsidR="00C756C7" w:rsidRPr="00C756C7" w:rsidRDefault="00C756C7" w:rsidP="00C756C7">
      <w:pPr>
        <w:tabs>
          <w:tab w:val="left" w:pos="0"/>
        </w:tabs>
        <w:suppressAutoHyphens/>
        <w:spacing w:after="0" w:line="240" w:lineRule="auto"/>
        <w:rPr>
          <w:rFonts w:ascii="Times New Roman" w:eastAsia="Times New Roman" w:hAnsi="Times New Roman" w:cs="Times New Roman"/>
          <w:sz w:val="24"/>
          <w:szCs w:val="24"/>
          <w:lang w:eastAsia="fr-BE"/>
        </w:rPr>
      </w:pPr>
    </w:p>
    <w:p w:rsidR="00EB7D15" w:rsidRPr="00685AA5" w:rsidRDefault="00685AA5" w:rsidP="00EB7D15">
      <w:pPr>
        <w:jc w:val="center"/>
        <w:rPr>
          <w:rFonts w:ascii="Times New Roman" w:hAnsi="Times New Roman" w:cs="Times New Roman"/>
          <w:b/>
          <w:sz w:val="24"/>
          <w:szCs w:val="24"/>
          <w:u w:val="single"/>
        </w:rPr>
      </w:pPr>
      <w:r w:rsidRPr="00685AA5">
        <w:rPr>
          <w:rFonts w:ascii="Times New Roman" w:hAnsi="Times New Roman" w:cs="Times New Roman"/>
          <w:b/>
          <w:sz w:val="24"/>
          <w:szCs w:val="24"/>
          <w:u w:val="single"/>
        </w:rPr>
        <w:t>SÉANCE HUIS-CLOS</w:t>
      </w:r>
    </w:p>
    <w:p w:rsidR="00EB7D15" w:rsidRPr="00EB7D15" w:rsidRDefault="00EB7D15" w:rsidP="00EB7D15">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EB7D15" w:rsidRPr="006717C0" w:rsidRDefault="00EB7D15"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 xml:space="preserve">Enseignement – Nomination </w:t>
      </w:r>
      <w:r w:rsidR="00E13F30">
        <w:rPr>
          <w:rFonts w:ascii="Times New Roman" w:hAnsi="Times New Roman" w:cs="Times New Roman"/>
          <w:sz w:val="24"/>
          <w:szCs w:val="24"/>
        </w:rPr>
        <w:t xml:space="preserve">à titre définitif </w:t>
      </w:r>
      <w:r w:rsidRPr="00EB7D15">
        <w:rPr>
          <w:rFonts w:ascii="Times New Roman" w:hAnsi="Times New Roman" w:cs="Times New Roman"/>
          <w:sz w:val="24"/>
          <w:szCs w:val="24"/>
        </w:rPr>
        <w:t xml:space="preserve">d’une institutrice maternelle </w:t>
      </w:r>
      <w:r w:rsidR="00E13F30">
        <w:rPr>
          <w:rFonts w:ascii="Times New Roman" w:hAnsi="Times New Roman" w:cs="Times New Roman"/>
          <w:sz w:val="24"/>
          <w:szCs w:val="24"/>
        </w:rPr>
        <w:t>pour 26P</w:t>
      </w:r>
      <w:r w:rsidR="00E13F30" w:rsidRPr="006561A6">
        <w:rPr>
          <w:rFonts w:ascii="Times New Roman" w:hAnsi="Times New Roman" w:cs="Times New Roman"/>
          <w:sz w:val="24"/>
          <w:szCs w:val="24"/>
        </w:rPr>
        <w:t xml:space="preserve">/S au </w:t>
      </w:r>
      <w:r w:rsidR="006561A6" w:rsidRPr="006561A6">
        <w:rPr>
          <w:rFonts w:ascii="Times New Roman" w:hAnsi="Times New Roman" w:cs="Times New Roman"/>
          <w:sz w:val="24"/>
          <w:szCs w:val="24"/>
        </w:rPr>
        <w:t>01/04</w:t>
      </w:r>
      <w:r w:rsidR="00E13F30" w:rsidRPr="006561A6">
        <w:rPr>
          <w:rFonts w:ascii="Times New Roman" w:hAnsi="Times New Roman" w:cs="Times New Roman"/>
          <w:sz w:val="24"/>
          <w:szCs w:val="24"/>
        </w:rPr>
        <w:t>/19</w:t>
      </w:r>
    </w:p>
    <w:p w:rsidR="006717C0" w:rsidRDefault="006717C0" w:rsidP="006717C0">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hAnsi="Times New Roman" w:cs="Times New Roman"/>
          <w:sz w:val="24"/>
          <w:szCs w:val="24"/>
        </w:rPr>
        <w:t>Enseignement – Ratification de la désignation d’une institutrice maternelle pour 13P/S, du 25/03 au 30/06/19 suite à l’augmentation du cadre maternel au 25/03/19</w:t>
      </w:r>
    </w:p>
    <w:p w:rsidR="006717C0" w:rsidRPr="006717C0" w:rsidRDefault="006717C0" w:rsidP="006717C0">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6717C0">
        <w:rPr>
          <w:rFonts w:ascii="Times New Roman" w:hAnsi="Times New Roman" w:cs="Times New Roman"/>
          <w:sz w:val="24"/>
          <w:szCs w:val="24"/>
        </w:rPr>
        <w:t>Enseignement – Ratification de la désignation d’une institutrice maternelle pour 13P/S, du 25/03 au 30/06/19 suite à l’augmentation du cadre maternel au 25/03/19</w:t>
      </w:r>
    </w:p>
    <w:p w:rsidR="006717C0" w:rsidRPr="00EB7D15" w:rsidRDefault="006717C0" w:rsidP="006717C0">
      <w:pPr>
        <w:tabs>
          <w:tab w:val="left" w:pos="0"/>
        </w:tabs>
        <w:suppressAutoHyphens/>
        <w:spacing w:after="0" w:line="240" w:lineRule="auto"/>
        <w:ind w:left="1418"/>
        <w:jc w:val="both"/>
        <w:rPr>
          <w:rFonts w:ascii="Times New Roman" w:eastAsia="Times New Roman" w:hAnsi="Times New Roman" w:cs="Times New Roman"/>
          <w:sz w:val="24"/>
          <w:szCs w:val="24"/>
          <w:lang w:eastAsia="fr-BE"/>
        </w:rPr>
      </w:pPr>
    </w:p>
    <w:p w:rsidR="00EB7D15" w:rsidRPr="00EB7D15" w:rsidRDefault="00EB7D15" w:rsidP="00EB7D15">
      <w:pPr>
        <w:rPr>
          <w:rFonts w:ascii="Times New Roman" w:hAnsi="Times New Roman" w:cs="Times New Roman"/>
          <w:sz w:val="24"/>
          <w:szCs w:val="24"/>
        </w:rPr>
      </w:pPr>
    </w:p>
    <w:p w:rsidR="00D14ADB" w:rsidRPr="00EB7D15" w:rsidRDefault="00D14ADB" w:rsidP="009517EC">
      <w:pPr>
        <w:tabs>
          <w:tab w:val="left" w:pos="0"/>
        </w:tabs>
        <w:suppressAutoHyphens/>
        <w:spacing w:after="0" w:line="240" w:lineRule="auto"/>
        <w:ind w:left="2421"/>
        <w:jc w:val="both"/>
        <w:rPr>
          <w:rFonts w:ascii="Times New Roman" w:eastAsia="Times New Roman" w:hAnsi="Times New Roman" w:cs="Times New Roman"/>
          <w:b/>
          <w:sz w:val="24"/>
          <w:szCs w:val="24"/>
          <w:lang w:val="fr-FR" w:eastAsia="fr-BE"/>
        </w:rPr>
      </w:pPr>
    </w:p>
    <w:p w:rsidR="009517EC" w:rsidRPr="00EB7D15" w:rsidRDefault="00D14ADB" w:rsidP="009517EC">
      <w:pPr>
        <w:spacing w:after="0" w:line="240" w:lineRule="auto"/>
        <w:jc w:val="center"/>
        <w:rPr>
          <w:rFonts w:ascii="Times New Roman" w:eastAsia="Times New Roman" w:hAnsi="Times New Roman" w:cs="Times New Roman"/>
          <w:sz w:val="24"/>
          <w:szCs w:val="24"/>
          <w:lang w:eastAsia="fr-BE"/>
        </w:rPr>
      </w:pPr>
      <w:r w:rsidRPr="00EB7D15">
        <w:rPr>
          <w:rFonts w:ascii="Times New Roman" w:eastAsia="Times New Roman" w:hAnsi="Times New Roman" w:cs="Times New Roman"/>
          <w:sz w:val="24"/>
          <w:szCs w:val="24"/>
          <w:lang w:eastAsia="fr-BE"/>
        </w:rPr>
        <w:t xml:space="preserve">  </w:t>
      </w:r>
      <w:r w:rsidR="009517EC" w:rsidRPr="00EB7D15">
        <w:rPr>
          <w:rFonts w:ascii="Times New Roman" w:eastAsia="Times New Roman" w:hAnsi="Times New Roman" w:cs="Times New Roman"/>
          <w:sz w:val="24"/>
          <w:szCs w:val="24"/>
          <w:lang w:eastAsia="fr-BE"/>
        </w:rPr>
        <w:t>Par le Collège,</w:t>
      </w:r>
    </w:p>
    <w:p w:rsidR="009517EC" w:rsidRPr="00EB7D15" w:rsidRDefault="009517EC" w:rsidP="00731E81">
      <w:pPr>
        <w:spacing w:after="0" w:line="240" w:lineRule="auto"/>
        <w:jc w:val="center"/>
        <w:rPr>
          <w:rFonts w:ascii="Times New Roman" w:eastAsia="Times New Roman" w:hAnsi="Times New Roman" w:cs="Times New Roman"/>
          <w:sz w:val="24"/>
          <w:szCs w:val="24"/>
          <w:lang w:eastAsia="fr-BE"/>
        </w:rPr>
      </w:pPr>
      <w:r w:rsidRPr="00EB7D15">
        <w:rPr>
          <w:rFonts w:ascii="Times New Roman" w:eastAsia="Times New Roman" w:hAnsi="Times New Roman" w:cs="Times New Roman"/>
          <w:sz w:val="24"/>
          <w:szCs w:val="24"/>
          <w:lang w:eastAsia="fr-BE"/>
        </w:rPr>
        <w:br/>
        <w:t xml:space="preserve">          Le Directeur général </w:t>
      </w:r>
      <w:proofErr w:type="spellStart"/>
      <w:r w:rsidRPr="00EB7D15">
        <w:rPr>
          <w:rFonts w:ascii="Times New Roman" w:eastAsia="Times New Roman" w:hAnsi="Times New Roman" w:cs="Times New Roman"/>
          <w:sz w:val="24"/>
          <w:szCs w:val="24"/>
          <w:lang w:eastAsia="fr-BE"/>
        </w:rPr>
        <w:t>f.f</w:t>
      </w:r>
      <w:proofErr w:type="spellEnd"/>
      <w:r w:rsidRPr="00EB7D15">
        <w:rPr>
          <w:rFonts w:ascii="Times New Roman" w:eastAsia="Times New Roman" w:hAnsi="Times New Roman" w:cs="Times New Roman"/>
          <w:sz w:val="24"/>
          <w:szCs w:val="24"/>
          <w:lang w:eastAsia="fr-BE"/>
        </w:rPr>
        <w:t xml:space="preserve">.                             </w:t>
      </w:r>
      <w:r w:rsidR="00685AA5">
        <w:rPr>
          <w:rFonts w:ascii="Times New Roman" w:eastAsia="Times New Roman" w:hAnsi="Times New Roman" w:cs="Times New Roman"/>
          <w:sz w:val="24"/>
          <w:szCs w:val="24"/>
          <w:lang w:eastAsia="fr-BE"/>
        </w:rPr>
        <w:tab/>
      </w:r>
      <w:r w:rsidRPr="00EB7D15">
        <w:rPr>
          <w:rFonts w:ascii="Times New Roman" w:eastAsia="Times New Roman" w:hAnsi="Times New Roman" w:cs="Times New Roman"/>
          <w:sz w:val="24"/>
          <w:szCs w:val="24"/>
          <w:lang w:eastAsia="fr-BE"/>
        </w:rPr>
        <w:t xml:space="preserve">             </w:t>
      </w:r>
      <w:r w:rsidRPr="00EB7D15">
        <w:rPr>
          <w:rFonts w:ascii="Times New Roman" w:eastAsia="Times New Roman" w:hAnsi="Times New Roman" w:cs="Times New Roman"/>
          <w:sz w:val="24"/>
          <w:szCs w:val="24"/>
          <w:lang w:eastAsia="fr-BE"/>
        </w:rPr>
        <w:tab/>
        <w:t xml:space="preserve">                 Le Bourgmestre,</w:t>
      </w:r>
    </w:p>
    <w:p w:rsidR="009517EC" w:rsidRDefault="00B758F1" w:rsidP="00B758F1">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1905000" cy="9999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Nadet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813" cy="1011917"/>
                    </a:xfrm>
                    <a:prstGeom prst="rect">
                      <a:avLst/>
                    </a:prstGeom>
                  </pic:spPr>
                </pic:pic>
              </a:graphicData>
            </a:graphic>
          </wp:inline>
        </w:drawing>
      </w:r>
      <w:r>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b/>
          <w:noProof/>
          <w:sz w:val="24"/>
          <w:szCs w:val="24"/>
          <w:lang w:eastAsia="fr-BE"/>
        </w:rPr>
        <w:drawing>
          <wp:inline distT="0" distB="0" distL="0" distR="0" wp14:anchorId="22BD1C76" wp14:editId="4BF98E7E">
            <wp:extent cx="1934580" cy="5752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hilip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488" cy="593363"/>
                    </a:xfrm>
                    <a:prstGeom prst="rect">
                      <a:avLst/>
                    </a:prstGeom>
                  </pic:spPr>
                </pic:pic>
              </a:graphicData>
            </a:graphic>
          </wp:inline>
        </w:drawing>
      </w:r>
    </w:p>
    <w:p w:rsidR="009517EC" w:rsidRPr="00EB7D15" w:rsidRDefault="009517EC" w:rsidP="00731E81">
      <w:pPr>
        <w:spacing w:after="0" w:line="240" w:lineRule="auto"/>
        <w:jc w:val="center"/>
        <w:rPr>
          <w:rFonts w:ascii="Times New Roman" w:eastAsia="Times New Roman" w:hAnsi="Times New Roman" w:cs="Times New Roman"/>
          <w:sz w:val="24"/>
          <w:szCs w:val="24"/>
          <w:lang w:eastAsia="fr-BE"/>
        </w:rPr>
      </w:pPr>
      <w:bookmarkStart w:id="0" w:name="_GoBack"/>
      <w:bookmarkEnd w:id="0"/>
    </w:p>
    <w:p w:rsidR="008A46E8" w:rsidRPr="00EB7D15" w:rsidRDefault="00D14ADB" w:rsidP="00731E81">
      <w:pPr>
        <w:spacing w:after="0" w:line="240" w:lineRule="auto"/>
        <w:jc w:val="center"/>
        <w:rPr>
          <w:rFonts w:ascii="Times New Roman" w:hAnsi="Times New Roman" w:cs="Times New Roman"/>
          <w:sz w:val="24"/>
          <w:szCs w:val="24"/>
        </w:rPr>
      </w:pPr>
      <w:r w:rsidRPr="00EB7D15">
        <w:rPr>
          <w:rFonts w:ascii="Times New Roman" w:eastAsia="Times New Roman" w:hAnsi="Times New Roman" w:cs="Times New Roman"/>
          <w:sz w:val="24"/>
          <w:szCs w:val="24"/>
          <w:lang w:eastAsia="fr-BE"/>
        </w:rPr>
        <w:t xml:space="preserve">                    </w:t>
      </w:r>
      <w:r w:rsidR="009517EC" w:rsidRPr="00EB7D15">
        <w:rPr>
          <w:rFonts w:ascii="Times New Roman" w:eastAsia="Times New Roman" w:hAnsi="Times New Roman" w:cs="Times New Roman"/>
          <w:sz w:val="24"/>
          <w:szCs w:val="24"/>
          <w:lang w:eastAsia="fr-BE"/>
        </w:rPr>
        <w:t xml:space="preserve">(s.) B. ROME                               </w:t>
      </w:r>
      <w:r w:rsidR="00685AA5">
        <w:rPr>
          <w:rFonts w:ascii="Times New Roman" w:eastAsia="Times New Roman" w:hAnsi="Times New Roman" w:cs="Times New Roman"/>
          <w:sz w:val="24"/>
          <w:szCs w:val="24"/>
          <w:lang w:eastAsia="fr-BE"/>
        </w:rPr>
        <w:tab/>
      </w:r>
      <w:r w:rsidR="009517EC" w:rsidRPr="00EB7D15">
        <w:rPr>
          <w:rFonts w:ascii="Times New Roman" w:eastAsia="Times New Roman" w:hAnsi="Times New Roman" w:cs="Times New Roman"/>
          <w:sz w:val="24"/>
          <w:szCs w:val="24"/>
          <w:lang w:eastAsia="fr-BE"/>
        </w:rPr>
        <w:t xml:space="preserve">    </w:t>
      </w:r>
      <w:r w:rsidRPr="00EB7D15">
        <w:rPr>
          <w:rFonts w:ascii="Times New Roman" w:eastAsia="Times New Roman" w:hAnsi="Times New Roman" w:cs="Times New Roman"/>
          <w:sz w:val="24"/>
          <w:szCs w:val="24"/>
          <w:lang w:eastAsia="fr-BE"/>
        </w:rPr>
        <w:t xml:space="preserve">  </w:t>
      </w:r>
      <w:r w:rsidR="00731E81" w:rsidRPr="00EB7D15">
        <w:rPr>
          <w:rFonts w:ascii="Times New Roman" w:eastAsia="Times New Roman" w:hAnsi="Times New Roman" w:cs="Times New Roman"/>
          <w:sz w:val="24"/>
          <w:szCs w:val="24"/>
          <w:lang w:eastAsia="fr-BE"/>
        </w:rPr>
        <w:t xml:space="preserve">       </w:t>
      </w:r>
      <w:r w:rsidR="00731E81" w:rsidRPr="00EB7D15">
        <w:rPr>
          <w:rFonts w:ascii="Times New Roman" w:eastAsia="Times New Roman" w:hAnsi="Times New Roman" w:cs="Times New Roman"/>
          <w:sz w:val="24"/>
          <w:szCs w:val="24"/>
          <w:lang w:eastAsia="fr-BE"/>
        </w:rPr>
        <w:tab/>
      </w:r>
      <w:r w:rsidR="00731E81" w:rsidRPr="00EB7D15">
        <w:rPr>
          <w:rFonts w:ascii="Times New Roman" w:eastAsia="Times New Roman" w:hAnsi="Times New Roman" w:cs="Times New Roman"/>
          <w:sz w:val="24"/>
          <w:szCs w:val="24"/>
          <w:lang w:eastAsia="fr-BE"/>
        </w:rPr>
        <w:tab/>
      </w:r>
      <w:r w:rsidR="009517EC" w:rsidRPr="00EB7D15">
        <w:rPr>
          <w:rFonts w:ascii="Times New Roman" w:eastAsia="Times New Roman" w:hAnsi="Times New Roman" w:cs="Times New Roman"/>
          <w:sz w:val="24"/>
          <w:szCs w:val="24"/>
          <w:lang w:eastAsia="fr-BE"/>
        </w:rPr>
        <w:t>(s.) P. MORDANT</w:t>
      </w:r>
      <w:r w:rsidR="009517EC" w:rsidRPr="00EB7D15">
        <w:rPr>
          <w:rFonts w:ascii="Times New Roman" w:eastAsia="Times New Roman" w:hAnsi="Times New Roman" w:cs="Times New Roman"/>
          <w:sz w:val="24"/>
          <w:szCs w:val="24"/>
          <w:lang w:eastAsia="fr-BE"/>
        </w:rPr>
        <w:br/>
      </w:r>
    </w:p>
    <w:sectPr w:rsidR="008A46E8" w:rsidRPr="00EB7D15" w:rsidSect="0059563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34A"/>
      </v:shape>
    </w:pict>
  </w:numPicBullet>
  <w:abstractNum w:abstractNumId="0" w15:restartNumberingAfterBreak="0">
    <w:nsid w:val="0C3B61A6"/>
    <w:multiLevelType w:val="hybridMultilevel"/>
    <w:tmpl w:val="63AE9FB4"/>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abstractNum w:abstractNumId="1" w15:restartNumberingAfterBreak="0">
    <w:nsid w:val="356F28A1"/>
    <w:multiLevelType w:val="hybridMultilevel"/>
    <w:tmpl w:val="0A524656"/>
    <w:lvl w:ilvl="0" w:tplc="080C0007">
      <w:start w:val="1"/>
      <w:numFmt w:val="bullet"/>
      <w:lvlText w:val=""/>
      <w:lvlPicBulletId w:val="0"/>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41052389"/>
    <w:multiLevelType w:val="hybridMultilevel"/>
    <w:tmpl w:val="949EEF7C"/>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abstractNum w:abstractNumId="3" w15:restartNumberingAfterBreak="0">
    <w:nsid w:val="460F6E98"/>
    <w:multiLevelType w:val="hybridMultilevel"/>
    <w:tmpl w:val="E3F24876"/>
    <w:lvl w:ilvl="0" w:tplc="9A1E030A">
      <w:numFmt w:val="bullet"/>
      <w:lvlText w:val=""/>
      <w:lvlJc w:val="left"/>
      <w:pPr>
        <w:ind w:left="720" w:hanging="360"/>
      </w:pPr>
      <w:rPr>
        <w:rFonts w:ascii="Symbol" w:eastAsia="Calibri"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EC"/>
    <w:rsid w:val="00094C93"/>
    <w:rsid w:val="000E3004"/>
    <w:rsid w:val="000F4108"/>
    <w:rsid w:val="0028177B"/>
    <w:rsid w:val="00286EFE"/>
    <w:rsid w:val="002F2818"/>
    <w:rsid w:val="00332346"/>
    <w:rsid w:val="003F12DF"/>
    <w:rsid w:val="004307FB"/>
    <w:rsid w:val="005204E0"/>
    <w:rsid w:val="0058535C"/>
    <w:rsid w:val="005F1231"/>
    <w:rsid w:val="00643ADB"/>
    <w:rsid w:val="006561A6"/>
    <w:rsid w:val="006717C0"/>
    <w:rsid w:val="00685AA5"/>
    <w:rsid w:val="006A1912"/>
    <w:rsid w:val="00731E81"/>
    <w:rsid w:val="00792461"/>
    <w:rsid w:val="008606F6"/>
    <w:rsid w:val="00866ECE"/>
    <w:rsid w:val="008A46E8"/>
    <w:rsid w:val="008C7009"/>
    <w:rsid w:val="009175F5"/>
    <w:rsid w:val="0093511B"/>
    <w:rsid w:val="009517EC"/>
    <w:rsid w:val="009A74FF"/>
    <w:rsid w:val="00B758F1"/>
    <w:rsid w:val="00BB6CC8"/>
    <w:rsid w:val="00C24618"/>
    <w:rsid w:val="00C56940"/>
    <w:rsid w:val="00C7309C"/>
    <w:rsid w:val="00C756C7"/>
    <w:rsid w:val="00D14ADB"/>
    <w:rsid w:val="00E13F30"/>
    <w:rsid w:val="00E92111"/>
    <w:rsid w:val="00E94C7F"/>
    <w:rsid w:val="00EB7D15"/>
    <w:rsid w:val="00F56B26"/>
    <w:rsid w:val="00FF43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F1F90"/>
  <w15:chartTrackingRefBased/>
  <w15:docId w15:val="{2C3D8E8F-2E4A-491E-97EC-DED51FE1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517EC"/>
    <w:pPr>
      <w:spacing w:after="120" w:line="240" w:lineRule="auto"/>
      <w:ind w:left="283"/>
    </w:pPr>
    <w:rPr>
      <w:rFonts w:ascii="Times New Roman" w:eastAsia="Times New Roman" w:hAnsi="Times New Roman" w:cs="Times New Roman"/>
      <w:sz w:val="20"/>
      <w:szCs w:val="20"/>
      <w:lang w:val="fr-FR" w:eastAsia="fr-BE"/>
    </w:rPr>
  </w:style>
  <w:style w:type="character" w:customStyle="1" w:styleId="RetraitcorpsdetexteCar">
    <w:name w:val="Retrait corps de texte Car"/>
    <w:basedOn w:val="Policepardfaut"/>
    <w:link w:val="Retraitcorpsdetexte"/>
    <w:rsid w:val="009517EC"/>
    <w:rPr>
      <w:rFonts w:ascii="Times New Roman" w:eastAsia="Times New Roman" w:hAnsi="Times New Roman" w:cs="Times New Roman"/>
      <w:sz w:val="20"/>
      <w:szCs w:val="20"/>
      <w:lang w:val="fr-FR" w:eastAsia="fr-BE"/>
    </w:rPr>
  </w:style>
  <w:style w:type="paragraph" w:styleId="Textedebulles">
    <w:name w:val="Balloon Text"/>
    <w:basedOn w:val="Normal"/>
    <w:link w:val="TextedebullesCar"/>
    <w:uiPriority w:val="99"/>
    <w:semiHidden/>
    <w:unhideWhenUsed/>
    <w:rsid w:val="009A74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4FF"/>
    <w:rPr>
      <w:rFonts w:ascii="Segoe UI" w:hAnsi="Segoe UI" w:cs="Segoe UI"/>
      <w:sz w:val="18"/>
      <w:szCs w:val="18"/>
    </w:rPr>
  </w:style>
  <w:style w:type="paragraph" w:styleId="Paragraphedeliste">
    <w:name w:val="List Paragraph"/>
    <w:basedOn w:val="Normal"/>
    <w:uiPriority w:val="34"/>
    <w:qFormat/>
    <w:rsid w:val="00D14ADB"/>
    <w:pPr>
      <w:spacing w:after="0" w:line="240" w:lineRule="auto"/>
      <w:ind w:left="720"/>
      <w:contextualSpacing/>
    </w:pPr>
    <w:rPr>
      <w:rFonts w:ascii="Times New Roman" w:eastAsia="Times New Roman" w:hAnsi="Times New Roman" w:cs="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Delooz</dc:creator>
  <cp:keywords/>
  <dc:description/>
  <cp:lastModifiedBy>Laurence Delooz</cp:lastModifiedBy>
  <cp:revision>23</cp:revision>
  <cp:lastPrinted>2019-04-17T13:11:00Z</cp:lastPrinted>
  <dcterms:created xsi:type="dcterms:W3CDTF">2019-04-12T12:23:00Z</dcterms:created>
  <dcterms:modified xsi:type="dcterms:W3CDTF">2019-04-17T13:25:00Z</dcterms:modified>
</cp:coreProperties>
</file>